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0D" w:rsidRPr="00B739D2" w:rsidRDefault="00003B0D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  <w:bookmarkStart w:id="0" w:name="_Hlk494967129"/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PERSONAL DETAILS</w:t>
      </w:r>
    </w:p>
    <w:p w:rsidR="00003B0D" w:rsidRPr="00B739D2" w:rsidRDefault="00003B0D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Name</w:t>
      </w: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Ann Elizabeth TONKS</w:t>
      </w:r>
      <w:r w:rsidR="002673F4">
        <w:rPr>
          <w:rFonts w:asciiTheme="minorHAnsi" w:eastAsia="Times New Roman" w:hAnsiTheme="minorHAnsi"/>
          <w:sz w:val="20"/>
          <w:szCs w:val="20"/>
          <w:lang w:val="en-AU"/>
        </w:rPr>
        <w:t xml:space="preserve"> AM</w:t>
      </w: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Address</w:t>
      </w: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="00695369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14 Ward Grove</w:t>
      </w: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  <w:t>Pascoe Vale South</w:t>
      </w:r>
    </w:p>
    <w:p w:rsidR="00003B0D" w:rsidRPr="00B739D2" w:rsidRDefault="00003B0D" w:rsidP="00003B0D">
      <w:pPr>
        <w:ind w:left="1440" w:firstLine="720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Victoria 3044</w:t>
      </w: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  <w:t>Australia</w:t>
      </w: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003B0D" w:rsidRPr="00B739D2" w:rsidRDefault="005B57A9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b/>
          <w:sz w:val="20"/>
          <w:szCs w:val="20"/>
          <w:lang w:val="en-AU"/>
        </w:rPr>
        <w:t>Contact</w:t>
      </w:r>
      <w:r w:rsidR="00003B0D"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="00003B0D"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="00003B0D"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="00003B0D" w:rsidRPr="00B739D2">
        <w:rPr>
          <w:rFonts w:asciiTheme="minorHAnsi" w:eastAsia="Times New Roman" w:hAnsiTheme="minorHAnsi"/>
          <w:sz w:val="20"/>
          <w:szCs w:val="20"/>
          <w:lang w:val="en-AU"/>
        </w:rPr>
        <w:t>Home:</w:t>
      </w:r>
      <w:r w:rsidR="00003B0D" w:rsidRPr="00B739D2">
        <w:rPr>
          <w:rFonts w:asciiTheme="minorHAnsi" w:eastAsia="Times New Roman" w:hAnsiTheme="minorHAnsi"/>
          <w:sz w:val="20"/>
          <w:szCs w:val="20"/>
          <w:lang w:val="en-AU"/>
        </w:rPr>
        <w:tab/>
        <w:t>03-</w:t>
      </w:r>
      <w:r>
        <w:rPr>
          <w:rFonts w:asciiTheme="minorHAnsi" w:eastAsia="Times New Roman" w:hAnsiTheme="minorHAnsi"/>
          <w:sz w:val="20"/>
          <w:szCs w:val="20"/>
          <w:lang w:val="en-AU"/>
        </w:rPr>
        <w:t>93840208</w:t>
      </w:r>
    </w:p>
    <w:p w:rsidR="00003B0D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  <w:t>Mobile: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  <w:t>0414384828</w:t>
      </w:r>
    </w:p>
    <w:p w:rsidR="005B57A9" w:rsidRDefault="005B57A9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hyperlink r:id="rId8" w:history="1">
        <w:r w:rsidR="0095689E" w:rsidRPr="002202D7">
          <w:rPr>
            <w:rStyle w:val="Hyperlink"/>
            <w:rFonts w:asciiTheme="minorHAnsi" w:eastAsia="Times New Roman" w:hAnsiTheme="minorHAnsi"/>
            <w:sz w:val="20"/>
            <w:szCs w:val="20"/>
            <w:lang w:val="en-AU"/>
          </w:rPr>
          <w:t>ann@anntonks.com.au</w:t>
        </w:r>
      </w:hyperlink>
    </w:p>
    <w:p w:rsidR="0095689E" w:rsidRDefault="0095689E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hyperlink r:id="rId9" w:history="1">
        <w:r w:rsidRPr="002202D7">
          <w:rPr>
            <w:rStyle w:val="Hyperlink"/>
            <w:rFonts w:asciiTheme="minorHAnsi" w:eastAsia="Times New Roman" w:hAnsiTheme="minorHAnsi"/>
            <w:sz w:val="20"/>
            <w:szCs w:val="20"/>
            <w:lang w:val="en-AU"/>
          </w:rPr>
          <w:t>www.anntonks.com.au</w:t>
        </w:r>
      </w:hyperlink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Nationality</w:t>
      </w: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Australian</w:t>
      </w:r>
    </w:p>
    <w:p w:rsidR="00776BE5" w:rsidRDefault="00776BE5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A45B2F" w:rsidRDefault="00A45B2F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  <w:r>
        <w:rPr>
          <w:rFonts w:asciiTheme="minorHAnsi" w:eastAsia="Times New Roman" w:hAnsiTheme="minorHAnsi"/>
          <w:b/>
          <w:sz w:val="20"/>
          <w:szCs w:val="20"/>
          <w:lang w:val="en-AU"/>
        </w:rPr>
        <w:t>OVERVIEW</w:t>
      </w:r>
    </w:p>
    <w:p w:rsidR="00A45B2F" w:rsidRDefault="00A45B2F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A45B2F" w:rsidRPr="00A45B2F" w:rsidRDefault="00A45B2F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45B2F">
        <w:rPr>
          <w:rFonts w:asciiTheme="minorHAnsi" w:eastAsia="Times New Roman" w:hAnsiTheme="minorHAnsi"/>
          <w:sz w:val="20"/>
          <w:szCs w:val="20"/>
          <w:lang w:val="en-AU"/>
        </w:rPr>
        <w:t>I combin</w:t>
      </w:r>
      <w:r>
        <w:rPr>
          <w:rFonts w:asciiTheme="minorHAnsi" w:eastAsia="Times New Roman" w:hAnsiTheme="minorHAnsi"/>
          <w:sz w:val="20"/>
          <w:szCs w:val="20"/>
          <w:lang w:val="en-AU"/>
        </w:rPr>
        <w:t>e consulting with academic teaching and board membership. I have a particular interest in the arts, cultural and non-profit world and I’m particularly interested in leadership, management and board performance.</w:t>
      </w:r>
    </w:p>
    <w:p w:rsidR="00A45B2F" w:rsidRDefault="00A45B2F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9366D1" w:rsidRPr="00A9010F" w:rsidRDefault="009366D1" w:rsidP="009366D1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>EDUCATIONAL QUALIFICATIONS</w:t>
      </w:r>
    </w:p>
    <w:p w:rsidR="009366D1" w:rsidRPr="00A9010F" w:rsidRDefault="009366D1" w:rsidP="009366D1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9366D1" w:rsidRPr="00A9010F" w:rsidRDefault="009366D1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Honorary Fellow, School of Culture and Communications, University of Melbourne</w:t>
      </w:r>
      <w:r w:rsidR="002673F4">
        <w:rPr>
          <w:rFonts w:asciiTheme="minorHAnsi" w:eastAsia="Times New Roman" w:hAnsiTheme="minorHAnsi"/>
          <w:sz w:val="20"/>
          <w:szCs w:val="20"/>
          <w:lang w:val="en-AU"/>
        </w:rPr>
        <w:t>, 2013-2016</w:t>
      </w:r>
    </w:p>
    <w:p w:rsidR="009366D1" w:rsidRPr="00A9010F" w:rsidRDefault="009366D1" w:rsidP="009366D1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9366D1" w:rsidRDefault="009366D1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Graduate, Australian Institute of Superannuation Trustees</w:t>
      </w:r>
    </w:p>
    <w:p w:rsidR="004D079D" w:rsidRDefault="004D079D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4D079D" w:rsidRPr="00A9010F" w:rsidRDefault="004D079D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Certificate IV, Training and Assessment</w:t>
      </w:r>
    </w:p>
    <w:p w:rsidR="009366D1" w:rsidRPr="00A9010F" w:rsidRDefault="009366D1" w:rsidP="009366D1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9366D1" w:rsidRPr="00A9010F" w:rsidRDefault="009366D1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Executive Program in Nonprofit Leadership – Arts, Stanford University, California, USA</w:t>
      </w:r>
    </w:p>
    <w:p w:rsidR="009366D1" w:rsidRPr="00A9010F" w:rsidRDefault="009366D1" w:rsidP="009366D1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9366D1" w:rsidRPr="00A9010F" w:rsidRDefault="009366D1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Master of Business Administration, University of South Australia [previously S.A. Institute of Technology]</w:t>
      </w:r>
    </w:p>
    <w:p w:rsidR="009366D1" w:rsidRPr="00A9010F" w:rsidRDefault="009366D1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Gold Medal, Best MBA Graduate</w:t>
      </w:r>
    </w:p>
    <w:p w:rsidR="009366D1" w:rsidRPr="00A9010F" w:rsidRDefault="009366D1" w:rsidP="009366D1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ab/>
        <w:t xml:space="preserve"> </w:t>
      </w:r>
    </w:p>
    <w:p w:rsidR="009366D1" w:rsidRDefault="009366D1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Bachelor of Economics (Honours), University of Western Australia</w:t>
      </w:r>
    </w:p>
    <w:p w:rsidR="00A9010F" w:rsidRDefault="00A9010F" w:rsidP="00A9010F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5516BC" w:rsidRPr="00A9010F" w:rsidRDefault="005516BC" w:rsidP="00A9010F">
      <w:pPr>
        <w:tabs>
          <w:tab w:val="left" w:pos="4050"/>
        </w:tabs>
        <w:rPr>
          <w:rFonts w:asciiTheme="minorHAnsi" w:eastAsia="Times New Roman" w:hAnsiTheme="minorHAnsi"/>
          <w:b/>
          <w:sz w:val="20"/>
          <w:szCs w:val="20"/>
          <w:lang w:val="en-AU"/>
        </w:rPr>
      </w:pPr>
      <w:r>
        <w:rPr>
          <w:rFonts w:asciiTheme="minorHAnsi" w:eastAsia="Times New Roman" w:hAnsiTheme="minorHAnsi"/>
          <w:b/>
          <w:sz w:val="20"/>
          <w:szCs w:val="20"/>
          <w:lang w:val="en-AU"/>
        </w:rPr>
        <w:t>CONSULTING &amp; TRAINING (examples)</w:t>
      </w:r>
    </w:p>
    <w:p w:rsidR="00A9010F" w:rsidRPr="00A9010F" w:rsidRDefault="00A9010F" w:rsidP="00A9010F">
      <w:p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</w:p>
    <w:p w:rsidR="00A9010F" w:rsidRDefault="00A9010F" w:rsidP="00A9010F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Board advisor and facilitator – recent example</w:t>
      </w:r>
      <w:r w:rsidR="005516BC">
        <w:rPr>
          <w:rFonts w:asciiTheme="minorHAnsi" w:eastAsia="Times New Roman" w:hAnsiTheme="minorHAnsi"/>
          <w:sz w:val="20"/>
          <w:szCs w:val="20"/>
          <w:lang w:val="en-AU"/>
        </w:rPr>
        <w:t xml:space="preserve">s include Lord Mayor’s Charitable Foundation, Philip Adams Dance Lab, </w:t>
      </w:r>
      <w:r w:rsidR="004D079D">
        <w:rPr>
          <w:rFonts w:asciiTheme="minorHAnsi" w:eastAsia="Times New Roman" w:hAnsiTheme="minorHAnsi"/>
          <w:sz w:val="20"/>
          <w:szCs w:val="20"/>
          <w:lang w:val="en-AU"/>
        </w:rPr>
        <w:t xml:space="preserve">The Song Room, 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Circus Oz, headspace, Chamber Made Opera, Bell Shakespeare, Polyglot, Hothouse Theatre, 3MBS-FM, Back to Back Theatre, AusDance Victoria</w:t>
      </w:r>
    </w:p>
    <w:p w:rsidR="005516BC" w:rsidRDefault="005516BC" w:rsidP="00A9010F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Organisational and Program Reviewer – recent examples include Melbourne Recital Centre, Arts Centre Melbourne</w:t>
      </w:r>
    </w:p>
    <w:p w:rsidR="005516BC" w:rsidRDefault="005516BC" w:rsidP="00A9010F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Community Facilitation – recent examples include City of Port Phillip (Victoria) and City of Gold Coast (Queensland)</w:t>
      </w:r>
    </w:p>
    <w:p w:rsidR="005516BC" w:rsidRPr="00A9010F" w:rsidRDefault="005516BC" w:rsidP="00A9010F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Grants Chair, Creative Victoria, 2016-17</w:t>
      </w:r>
    </w:p>
    <w:p w:rsidR="00A9010F" w:rsidRPr="00A9010F" w:rsidRDefault="00A9010F" w:rsidP="00A9010F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Mentor, Emerging Arts Leaders,</w:t>
      </w:r>
      <w:r w:rsidR="005516BC">
        <w:rPr>
          <w:rFonts w:asciiTheme="minorHAnsi" w:eastAsia="Times New Roman" w:hAnsiTheme="minorHAnsi"/>
          <w:sz w:val="20"/>
          <w:szCs w:val="20"/>
          <w:lang w:val="en-AU"/>
        </w:rPr>
        <w:t xml:space="preserve"> Australia Council, 2014-</w:t>
      </w:r>
      <w:r w:rsidR="00A45B2F">
        <w:rPr>
          <w:rFonts w:asciiTheme="minorHAnsi" w:eastAsia="Times New Roman" w:hAnsiTheme="minorHAnsi"/>
          <w:sz w:val="20"/>
          <w:szCs w:val="20"/>
          <w:lang w:val="en-AU"/>
        </w:rPr>
        <w:t>1</w:t>
      </w:r>
      <w:r w:rsidR="005516BC">
        <w:rPr>
          <w:rFonts w:asciiTheme="minorHAnsi" w:eastAsia="Times New Roman" w:hAnsiTheme="minorHAnsi"/>
          <w:sz w:val="20"/>
          <w:szCs w:val="20"/>
          <w:lang w:val="en-AU"/>
        </w:rPr>
        <w:t>6</w:t>
      </w:r>
    </w:p>
    <w:p w:rsidR="00A9010F" w:rsidRPr="00A9010F" w:rsidRDefault="00A9010F" w:rsidP="00A9010F">
      <w:pPr>
        <w:pStyle w:val="ListParagraph"/>
        <w:numPr>
          <w:ilvl w:val="0"/>
          <w:numId w:val="1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i/>
          <w:sz w:val="20"/>
          <w:szCs w:val="20"/>
          <w:lang w:val="en-AU"/>
        </w:rPr>
        <w:t>Principles of Fundraising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, Vietnam Institute of Cultural and Arts </w:t>
      </w:r>
      <w:r w:rsidRPr="00A9010F">
        <w:rPr>
          <w:rFonts w:asciiTheme="minorHAnsi" w:eastAsia="Times New Roman" w:hAnsiTheme="minorHAnsi" w:cs="Arial"/>
          <w:color w:val="000000"/>
          <w:sz w:val="20"/>
          <w:szCs w:val="20"/>
        </w:rPr>
        <w:t>Studies, 2013 [Finalist in the Australia Arts In Asia Awards]</w:t>
      </w:r>
    </w:p>
    <w:p w:rsidR="00A9010F" w:rsidRPr="00A9010F" w:rsidRDefault="00A9010F" w:rsidP="00A9010F">
      <w:pPr>
        <w:numPr>
          <w:ilvl w:val="0"/>
          <w:numId w:val="1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Consultant, South African Broadcasting Commission, 1994-5</w:t>
      </w:r>
    </w:p>
    <w:p w:rsidR="00A9010F" w:rsidRPr="00A9010F" w:rsidRDefault="00A9010F" w:rsidP="00A9010F">
      <w:pPr>
        <w:numPr>
          <w:ilvl w:val="0"/>
          <w:numId w:val="1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Trainer, Radio Production and Management, Australian Broadcasting Corporation, 1992-4</w:t>
      </w:r>
    </w:p>
    <w:p w:rsidR="00A9010F" w:rsidRPr="00A9010F" w:rsidRDefault="00A9010F" w:rsidP="00A9010F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Trainer, </w:t>
      </w:r>
      <w:r w:rsidRPr="00A9010F">
        <w:rPr>
          <w:rFonts w:asciiTheme="minorHAnsi" w:eastAsia="Times New Roman" w:hAnsiTheme="minorHAnsi"/>
          <w:i/>
          <w:sz w:val="20"/>
          <w:szCs w:val="20"/>
          <w:lang w:val="en-AU"/>
        </w:rPr>
        <w:t>Women in Radio Management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, Asia-Pacific Institute for Broadcasting Development, Kuala Lumpur, 1993</w:t>
      </w:r>
    </w:p>
    <w:p w:rsidR="00A45B2F" w:rsidRPr="00A45B2F" w:rsidRDefault="00A9010F" w:rsidP="00A45B2F">
      <w:pPr>
        <w:numPr>
          <w:ilvl w:val="0"/>
          <w:numId w:val="1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Member, various academic advisory boards including electronic journalism, open learning, media and arts administration.</w:t>
      </w:r>
    </w:p>
    <w:p w:rsidR="00A45B2F" w:rsidRPr="00A9010F" w:rsidRDefault="00A45B2F" w:rsidP="00A45B2F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lastRenderedPageBreak/>
        <w:t>RECENT POSTGRADUATE AND UNDERGRADUATE TEACHING</w:t>
      </w:r>
    </w:p>
    <w:p w:rsidR="00A45B2F" w:rsidRDefault="00A45B2F" w:rsidP="00A45B2F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A45B2F" w:rsidRDefault="00A45B2F" w:rsidP="00A45B2F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Course coordinator and presenter, post-graduate </w:t>
      </w: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>Advanced Arts Management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, Un</w:t>
      </w:r>
      <w:r>
        <w:rPr>
          <w:rFonts w:asciiTheme="minorHAnsi" w:eastAsia="Times New Roman" w:hAnsiTheme="minorHAnsi"/>
          <w:sz w:val="20"/>
          <w:szCs w:val="20"/>
          <w:lang w:val="en-AU"/>
        </w:rPr>
        <w:t>iversity of Melbourne, 2004-current</w:t>
      </w:r>
    </w:p>
    <w:p w:rsidR="00A45B2F" w:rsidRPr="00A9010F" w:rsidRDefault="00A45B2F" w:rsidP="00A45B2F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 xml:space="preserve">Course presenter, </w:t>
      </w:r>
      <w:r>
        <w:rPr>
          <w:rFonts w:asciiTheme="minorHAnsi" w:eastAsia="Times New Roman" w:hAnsiTheme="minorHAnsi"/>
          <w:b/>
          <w:sz w:val="20"/>
          <w:szCs w:val="20"/>
          <w:lang w:val="en-AU"/>
        </w:rPr>
        <w:t xml:space="preserve">Philanthropy &amp; Development, </w:t>
      </w:r>
      <w:r>
        <w:rPr>
          <w:rFonts w:asciiTheme="minorHAnsi" w:eastAsia="Times New Roman" w:hAnsiTheme="minorHAnsi"/>
          <w:sz w:val="20"/>
          <w:szCs w:val="20"/>
          <w:lang w:val="en-AU"/>
        </w:rPr>
        <w:t>University of Melbourne, 2017</w:t>
      </w:r>
    </w:p>
    <w:p w:rsidR="00A45B2F" w:rsidRPr="00A9010F" w:rsidRDefault="00A45B2F" w:rsidP="00A45B2F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Course presenter, </w:t>
      </w: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>Arts Management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, University of Melbourne, 2015</w:t>
      </w:r>
    </w:p>
    <w:p w:rsidR="00A45B2F" w:rsidRPr="00A9010F" w:rsidRDefault="00A45B2F" w:rsidP="00A45B2F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Course presenter, MBA program, </w:t>
      </w: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 xml:space="preserve">Effective Business Communication, 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Central Queensland University, 2014-current</w:t>
      </w:r>
    </w:p>
    <w:p w:rsidR="00A45B2F" w:rsidRPr="00A9010F" w:rsidRDefault="00A45B2F" w:rsidP="00A45B2F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Course presenter, </w:t>
      </w: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 xml:space="preserve">Human Resource Management, 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CQU, 2016</w:t>
      </w:r>
    </w:p>
    <w:p w:rsidR="00A45B2F" w:rsidRPr="00A9010F" w:rsidRDefault="00A45B2F" w:rsidP="00A45B2F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Course presenter, </w:t>
      </w: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>Critical Thinking</w:t>
      </w:r>
      <w:r>
        <w:rPr>
          <w:rFonts w:asciiTheme="minorHAnsi" w:eastAsia="Times New Roman" w:hAnsiTheme="minorHAnsi"/>
          <w:b/>
          <w:sz w:val="20"/>
          <w:szCs w:val="20"/>
          <w:lang w:val="en-AU"/>
        </w:rPr>
        <w:t xml:space="preserve"> &amp; Decision Making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, CQU, 2016</w:t>
      </w:r>
      <w:r>
        <w:rPr>
          <w:rFonts w:asciiTheme="minorHAnsi" w:eastAsia="Times New Roman" w:hAnsiTheme="minorHAnsi"/>
          <w:sz w:val="20"/>
          <w:szCs w:val="20"/>
          <w:lang w:val="en-AU"/>
        </w:rPr>
        <w:t>-17</w:t>
      </w:r>
    </w:p>
    <w:p w:rsidR="00A45B2F" w:rsidRPr="00A9010F" w:rsidRDefault="00A45B2F" w:rsidP="00A45B2F">
      <w:p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</w:p>
    <w:p w:rsidR="00003B0D" w:rsidRPr="00B739D2" w:rsidRDefault="00003B0D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  <w:bookmarkStart w:id="1" w:name="_GoBack"/>
      <w:bookmarkEnd w:id="1"/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MAJOR EMPLOYMENT HISTORY</w:t>
      </w:r>
    </w:p>
    <w:p w:rsidR="00003B0D" w:rsidRDefault="00003B0D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B739D2" w:rsidRPr="00B739D2" w:rsidRDefault="00B739D2" w:rsidP="00B739D2">
      <w:pPr>
        <w:ind w:left="2160" w:hanging="2160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Management Consultant</w:t>
      </w:r>
      <w:r w:rsidR="00A9010F">
        <w:rPr>
          <w:rFonts w:asciiTheme="minorHAnsi" w:eastAsia="Times New Roman" w:hAnsiTheme="minorHAnsi"/>
          <w:b/>
          <w:sz w:val="20"/>
          <w:szCs w:val="20"/>
          <w:lang w:val="en-AU"/>
        </w:rPr>
        <w:t xml:space="preserve"> </w:t>
      </w:r>
      <w:r w:rsidR="00A9010F">
        <w:rPr>
          <w:rFonts w:asciiTheme="minorHAnsi" w:eastAsia="Times New Roman" w:hAnsiTheme="minorHAnsi"/>
          <w:sz w:val="20"/>
          <w:szCs w:val="20"/>
          <w:lang w:val="en-AU"/>
        </w:rPr>
        <w:t>(2013-current)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 including:</w:t>
      </w:r>
    </w:p>
    <w:p w:rsidR="00B739D2" w:rsidRPr="00B739D2" w:rsidRDefault="00B739D2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Strategic Planning</w:t>
      </w:r>
    </w:p>
    <w:p w:rsidR="00B739D2" w:rsidRPr="00B739D2" w:rsidRDefault="00B739D2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Program Reviews</w:t>
      </w:r>
    </w:p>
    <w:p w:rsidR="00B739D2" w:rsidRPr="00B739D2" w:rsidRDefault="00B739D2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Development and Implementation of Training Programs</w:t>
      </w:r>
    </w:p>
    <w:p w:rsidR="00B739D2" w:rsidRPr="00B739D2" w:rsidRDefault="00B739D2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Board </w:t>
      </w:r>
      <w:r w:rsidR="003B106D">
        <w:rPr>
          <w:rFonts w:asciiTheme="minorHAnsi" w:eastAsia="Times New Roman" w:hAnsiTheme="minorHAnsi"/>
          <w:sz w:val="20"/>
          <w:szCs w:val="20"/>
          <w:lang w:val="en-AU"/>
        </w:rPr>
        <w:t xml:space="preserve">Performance 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Management</w:t>
      </w:r>
    </w:p>
    <w:p w:rsidR="00B739D2" w:rsidRPr="00B739D2" w:rsidRDefault="00B739D2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General Management </w:t>
      </w:r>
      <w:r w:rsidR="003B106D">
        <w:rPr>
          <w:rFonts w:asciiTheme="minorHAnsi" w:eastAsia="Times New Roman" w:hAnsiTheme="minorHAnsi"/>
          <w:sz w:val="20"/>
          <w:szCs w:val="20"/>
          <w:lang w:val="en-AU"/>
        </w:rPr>
        <w:t xml:space="preserve">and Board 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Advice</w:t>
      </w:r>
    </w:p>
    <w:p w:rsidR="00B739D2" w:rsidRDefault="00B739D2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Mentoring</w:t>
      </w:r>
    </w:p>
    <w:p w:rsidR="00AF4E1B" w:rsidRDefault="00AF4E1B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Recruitment and Selection</w:t>
      </w:r>
    </w:p>
    <w:p w:rsidR="003B106D" w:rsidRDefault="003B106D" w:rsidP="00B739D2">
      <w:pPr>
        <w:pStyle w:val="ListParagraph"/>
        <w:numPr>
          <w:ilvl w:val="0"/>
          <w:numId w:val="4"/>
        </w:numPr>
        <w:ind w:left="794" w:hanging="454"/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Locum Management Services</w:t>
      </w:r>
    </w:p>
    <w:p w:rsidR="00B739D2" w:rsidRPr="00B739D2" w:rsidRDefault="00B739D2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1516C2" w:rsidRPr="00A9010F" w:rsidRDefault="001516C2" w:rsidP="001516C2">
      <w:pPr>
        <w:ind w:left="2160" w:hanging="2160"/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>Principal Research Fellow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, School of Culture and Communication, </w:t>
      </w:r>
      <w:r w:rsidR="00A13483"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>University</w:t>
      </w:r>
      <w:r w:rsidR="00B739D2"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 xml:space="preserve"> of Melbourne</w:t>
      </w:r>
      <w:r w:rsidR="00B739D2" w:rsidRPr="00A9010F">
        <w:rPr>
          <w:rFonts w:asciiTheme="minorHAnsi" w:eastAsia="Times New Roman" w:hAnsiTheme="minorHAnsi"/>
          <w:sz w:val="20"/>
          <w:szCs w:val="20"/>
          <w:lang w:val="en-AU"/>
        </w:rPr>
        <w:t>, 2013-</w:t>
      </w:r>
      <w:r w:rsidR="00695369" w:rsidRPr="00A9010F">
        <w:rPr>
          <w:rFonts w:asciiTheme="minorHAnsi" w:eastAsia="Times New Roman" w:hAnsiTheme="minorHAnsi"/>
          <w:sz w:val="20"/>
          <w:szCs w:val="20"/>
          <w:lang w:val="en-AU"/>
        </w:rPr>
        <w:t>14</w:t>
      </w:r>
    </w:p>
    <w:p w:rsidR="00B739D2" w:rsidRPr="00A9010F" w:rsidRDefault="00B739D2" w:rsidP="001516C2">
      <w:pPr>
        <w:ind w:left="2160" w:hanging="2160"/>
        <w:rPr>
          <w:rFonts w:asciiTheme="minorHAnsi" w:eastAsia="Times New Roman" w:hAnsiTheme="minorHAnsi"/>
          <w:sz w:val="20"/>
          <w:szCs w:val="20"/>
          <w:lang w:val="en-AU"/>
        </w:rPr>
      </w:pPr>
    </w:p>
    <w:p w:rsidR="00B739D2" w:rsidRPr="00A9010F" w:rsidRDefault="00B739D2" w:rsidP="001516C2">
      <w:pPr>
        <w:ind w:left="2160" w:hanging="2160"/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Key outcomes:  </w:t>
      </w:r>
      <w:r w:rsidR="00521696" w:rsidRPr="00A9010F">
        <w:rPr>
          <w:rFonts w:asciiTheme="minorHAnsi" w:eastAsia="Times New Roman" w:hAnsiTheme="minorHAnsi"/>
          <w:sz w:val="20"/>
          <w:szCs w:val="20"/>
          <w:lang w:val="en-AU"/>
        </w:rPr>
        <w:t xml:space="preserve">   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Coordinate and present post-graduate Advanced Arts Management program</w:t>
      </w:r>
    </w:p>
    <w:p w:rsidR="00B739D2" w:rsidRPr="00A9010F" w:rsidRDefault="00B739D2" w:rsidP="00B739D2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ab/>
        <w:t>Research on Arts Leadership</w:t>
      </w:r>
    </w:p>
    <w:p w:rsidR="005B57A9" w:rsidRDefault="005B57A9" w:rsidP="00B739D2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ab/>
        <w:t>Text book on Arts Management</w:t>
      </w:r>
    </w:p>
    <w:p w:rsidR="00A9010F" w:rsidRDefault="00A9010F" w:rsidP="00003B0D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Executive Director, Melbourne Theatre Company</w:t>
      </w:r>
      <w:r w:rsidR="00B739D2" w:rsidRPr="00B739D2">
        <w:rPr>
          <w:rFonts w:asciiTheme="minorHAnsi" w:eastAsia="Times New Roman" w:hAnsiTheme="minorHAnsi"/>
          <w:sz w:val="20"/>
          <w:szCs w:val="20"/>
          <w:lang w:val="en-AU"/>
        </w:rPr>
        <w:t>, 1994-2012</w:t>
      </w:r>
    </w:p>
    <w:p w:rsidR="00C623B6" w:rsidRPr="00B739D2" w:rsidRDefault="00C623B6" w:rsidP="00B739D2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MTC is an autonomous department of the University of Melbourne and one of the top 10 theatre companies in the English language world</w:t>
      </w:r>
      <w:r w:rsidR="00BA7759">
        <w:rPr>
          <w:rFonts w:asciiTheme="minorHAnsi" w:eastAsia="Times New Roman" w:hAnsiTheme="minorHAnsi"/>
          <w:sz w:val="20"/>
          <w:szCs w:val="20"/>
          <w:lang w:val="en-AU"/>
        </w:rPr>
        <w:t xml:space="preserve"> with a turnover of $23 million</w:t>
      </w:r>
    </w:p>
    <w:p w:rsidR="00B739D2" w:rsidRPr="00B739D2" w:rsidRDefault="00B739D2" w:rsidP="00B739D2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BA7759" w:rsidRDefault="00B739D2" w:rsidP="00B739D2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Key outcomes: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="00BA7759">
        <w:rPr>
          <w:rFonts w:asciiTheme="minorHAnsi" w:eastAsia="Times New Roman" w:hAnsiTheme="minorHAnsi"/>
          <w:sz w:val="20"/>
          <w:szCs w:val="20"/>
          <w:lang w:val="en-AU"/>
        </w:rPr>
        <w:t>Effective co- and solo leadership of company</w:t>
      </w:r>
    </w:p>
    <w:p w:rsidR="00B739D2" w:rsidRPr="00B739D2" w:rsidRDefault="00B739D2" w:rsidP="00BA7759">
      <w:pPr>
        <w:ind w:left="720" w:firstLine="720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Building of $55 million Southbank Theatre</w:t>
      </w:r>
    </w:p>
    <w:p w:rsidR="00B739D2" w:rsidRPr="00B739D2" w:rsidRDefault="00B739D2" w:rsidP="00B739D2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ab/>
        <w:t>Creation of new HQ in $10 million building refurbishment</w:t>
      </w:r>
    </w:p>
    <w:p w:rsidR="00B739D2" w:rsidRPr="00B739D2" w:rsidRDefault="00B739D2" w:rsidP="00B739D2">
      <w:pPr>
        <w:ind w:left="1440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Development of multimillion reserves after taking over the company with a $4 million </w:t>
      </w:r>
      <w:r w:rsidR="00521696" w:rsidRPr="00B739D2">
        <w:rPr>
          <w:rFonts w:asciiTheme="minorHAnsi" w:eastAsia="Times New Roman" w:hAnsiTheme="minorHAnsi"/>
          <w:sz w:val="20"/>
          <w:szCs w:val="20"/>
          <w:lang w:val="en-AU"/>
        </w:rPr>
        <w:t>deficit</w:t>
      </w:r>
    </w:p>
    <w:p w:rsidR="00B739D2" w:rsidRPr="00B739D2" w:rsidRDefault="00B739D2" w:rsidP="00B739D2">
      <w:pPr>
        <w:ind w:left="1440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Increasing ticket subscriptions by 80%</w:t>
      </w:r>
    </w:p>
    <w:p w:rsidR="00B739D2" w:rsidRPr="00B739D2" w:rsidRDefault="00B739D2" w:rsidP="00B739D2">
      <w:pPr>
        <w:ind w:left="1440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Implementing new website, CRM and ticketing software</w:t>
      </w: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003B0D" w:rsidRDefault="00B739D2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521696">
        <w:rPr>
          <w:rFonts w:asciiTheme="minorHAnsi" w:eastAsia="Times New Roman" w:hAnsiTheme="minorHAnsi"/>
          <w:b/>
          <w:sz w:val="20"/>
          <w:szCs w:val="20"/>
          <w:lang w:val="en-AU"/>
        </w:rPr>
        <w:t>ABC Radio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 – various </w:t>
      </w:r>
      <w:r w:rsidRPr="00521696">
        <w:rPr>
          <w:rFonts w:asciiTheme="minorHAnsi" w:eastAsia="Times New Roman" w:hAnsiTheme="minorHAnsi"/>
          <w:b/>
          <w:sz w:val="20"/>
          <w:szCs w:val="20"/>
          <w:lang w:val="en-AU"/>
        </w:rPr>
        <w:t>management roles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 including </w:t>
      </w:r>
      <w:r w:rsidR="00003B0D"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Federal Editor, Radio 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National, </w:t>
      </w:r>
      <w:r w:rsidR="00003B0D" w:rsidRPr="00B739D2">
        <w:rPr>
          <w:rFonts w:asciiTheme="minorHAnsi" w:eastAsia="Times New Roman" w:hAnsiTheme="minorHAnsi"/>
          <w:sz w:val="20"/>
          <w:szCs w:val="20"/>
          <w:lang w:val="en-AU"/>
        </w:rPr>
        <w:t>Melbourne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 and </w:t>
      </w:r>
      <w:r w:rsidR="00003B0D" w:rsidRPr="00B739D2">
        <w:rPr>
          <w:rFonts w:asciiTheme="minorHAnsi" w:eastAsia="Times New Roman" w:hAnsiTheme="minorHAnsi"/>
          <w:sz w:val="20"/>
          <w:szCs w:val="20"/>
          <w:lang w:val="en-AU"/>
        </w:rPr>
        <w:t>Station Manager, Radio National, ABC Radio, Sydney</w:t>
      </w:r>
      <w:r w:rsidR="00521696">
        <w:rPr>
          <w:rFonts w:asciiTheme="minorHAnsi" w:eastAsia="Times New Roman" w:hAnsiTheme="minorHAnsi"/>
          <w:sz w:val="20"/>
          <w:szCs w:val="20"/>
          <w:lang w:val="en-AU"/>
        </w:rPr>
        <w:t>, 1989-1994</w:t>
      </w:r>
    </w:p>
    <w:p w:rsidR="00B739D2" w:rsidRDefault="00B739D2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B739D2" w:rsidRDefault="00B739D2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Key outcomes:</w:t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  <w:t>Creating integrated on-air sound for Radio National</w:t>
      </w:r>
    </w:p>
    <w:p w:rsidR="00521696" w:rsidRPr="00521696" w:rsidRDefault="00B739D2" w:rsidP="00521696">
      <w:pPr>
        <w:ind w:left="1440"/>
        <w:rPr>
          <w:rFonts w:asciiTheme="minorHAnsi" w:eastAsia="Times New Roman" w:hAnsiTheme="minorHAnsi"/>
          <w:i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 xml:space="preserve">Implementing </w:t>
      </w:r>
      <w:r w:rsidR="00521696">
        <w:rPr>
          <w:rFonts w:asciiTheme="minorHAnsi" w:eastAsia="Times New Roman" w:hAnsiTheme="minorHAnsi"/>
          <w:sz w:val="20"/>
          <w:szCs w:val="20"/>
          <w:lang w:val="en-AU"/>
        </w:rPr>
        <w:t xml:space="preserve">new 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programs such as </w:t>
      </w:r>
      <w:r w:rsidR="00521696">
        <w:rPr>
          <w:rFonts w:asciiTheme="minorHAnsi" w:eastAsia="Times New Roman" w:hAnsiTheme="minorHAnsi"/>
          <w:i/>
          <w:sz w:val="20"/>
          <w:szCs w:val="20"/>
          <w:lang w:val="en-AU"/>
        </w:rPr>
        <w:t>Lif</w:t>
      </w:r>
      <w:r w:rsidRPr="00521696">
        <w:rPr>
          <w:rFonts w:asciiTheme="minorHAnsi" w:eastAsia="Times New Roman" w:hAnsiTheme="minorHAnsi"/>
          <w:i/>
          <w:sz w:val="20"/>
          <w:szCs w:val="20"/>
          <w:lang w:val="en-AU"/>
        </w:rPr>
        <w:t>e Matters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, </w:t>
      </w:r>
      <w:r w:rsidRPr="00521696">
        <w:rPr>
          <w:rFonts w:asciiTheme="minorHAnsi" w:eastAsia="Times New Roman" w:hAnsiTheme="minorHAnsi"/>
          <w:i/>
          <w:sz w:val="20"/>
          <w:szCs w:val="20"/>
          <w:lang w:val="en-AU"/>
        </w:rPr>
        <w:t>Late</w:t>
      </w:r>
      <w:r w:rsidR="00521696" w:rsidRPr="00521696">
        <w:rPr>
          <w:rFonts w:asciiTheme="minorHAnsi" w:eastAsia="Times New Roman" w:hAnsiTheme="minorHAnsi"/>
          <w:i/>
          <w:sz w:val="20"/>
          <w:szCs w:val="20"/>
          <w:lang w:val="en-AU"/>
        </w:rPr>
        <w:t xml:space="preserve"> Night Live</w:t>
      </w:r>
      <w:r w:rsidR="00521696">
        <w:rPr>
          <w:rFonts w:asciiTheme="minorHAnsi" w:eastAsia="Times New Roman" w:hAnsiTheme="minorHAnsi"/>
          <w:sz w:val="20"/>
          <w:szCs w:val="20"/>
          <w:lang w:val="en-AU"/>
        </w:rPr>
        <w:t xml:space="preserve">, </w:t>
      </w:r>
      <w:r w:rsidR="00521696" w:rsidRPr="00521696">
        <w:rPr>
          <w:rFonts w:asciiTheme="minorHAnsi" w:eastAsia="Times New Roman" w:hAnsiTheme="minorHAnsi"/>
          <w:i/>
          <w:sz w:val="20"/>
          <w:szCs w:val="20"/>
          <w:lang w:val="en-AU"/>
        </w:rPr>
        <w:t>Nightly Planet</w:t>
      </w:r>
      <w:r w:rsidR="00521696">
        <w:rPr>
          <w:rFonts w:asciiTheme="minorHAnsi" w:eastAsia="Times New Roman" w:hAnsiTheme="minorHAnsi"/>
          <w:sz w:val="20"/>
          <w:szCs w:val="20"/>
          <w:lang w:val="en-AU"/>
        </w:rPr>
        <w:t xml:space="preserve">, </w:t>
      </w:r>
      <w:r w:rsidR="00521696" w:rsidRPr="00521696">
        <w:rPr>
          <w:rFonts w:asciiTheme="minorHAnsi" w:eastAsia="Times New Roman" w:hAnsiTheme="minorHAnsi"/>
          <w:i/>
          <w:sz w:val="20"/>
          <w:szCs w:val="20"/>
          <w:lang w:val="en-AU"/>
        </w:rPr>
        <w:t>Australia Talks Back</w:t>
      </w:r>
    </w:p>
    <w:p w:rsidR="00521696" w:rsidRDefault="00521696" w:rsidP="00521696">
      <w:pPr>
        <w:ind w:left="1440"/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Contributing the design and managing the relocation process of Radio National into new studios in Ultimo</w:t>
      </w:r>
    </w:p>
    <w:p w:rsidR="00BA7759" w:rsidRPr="00B739D2" w:rsidRDefault="00BA7759" w:rsidP="00521696">
      <w:pPr>
        <w:ind w:left="1440"/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Effectively managing nation-wide programming teams</w:t>
      </w:r>
    </w:p>
    <w:p w:rsidR="00003B0D" w:rsidRPr="00B739D2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003B0D" w:rsidRDefault="00003B0D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521696">
        <w:rPr>
          <w:rFonts w:asciiTheme="minorHAnsi" w:eastAsia="Times New Roman" w:hAnsiTheme="minorHAnsi"/>
          <w:b/>
          <w:sz w:val="20"/>
          <w:szCs w:val="20"/>
          <w:lang w:val="en-AU"/>
        </w:rPr>
        <w:t>Station Manager, 6UVS-FM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, Perth</w:t>
      </w:r>
      <w:r w:rsidR="00521696">
        <w:rPr>
          <w:rFonts w:asciiTheme="minorHAnsi" w:eastAsia="Times New Roman" w:hAnsiTheme="minorHAnsi"/>
          <w:sz w:val="20"/>
          <w:szCs w:val="20"/>
          <w:lang w:val="en-AU"/>
        </w:rPr>
        <w:t>, 1987-1989</w:t>
      </w:r>
    </w:p>
    <w:p w:rsidR="00521696" w:rsidRDefault="00521696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521696" w:rsidRDefault="00521696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Key outcomes:</w:t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  <w:t>Preventing the station from being closed</w:t>
      </w:r>
    </w:p>
    <w:p w:rsidR="00521696" w:rsidRDefault="00521696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  <w:t>Designing and implementing the first state wide radio festival</w:t>
      </w:r>
    </w:p>
    <w:p w:rsidR="00521696" w:rsidRDefault="00521696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ab/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  <w:t>Managing the process of designing and building new studios and offices</w:t>
      </w:r>
    </w:p>
    <w:p w:rsidR="00BA7759" w:rsidRDefault="00BA7759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lastRenderedPageBreak/>
        <w:tab/>
      </w:r>
      <w:r>
        <w:rPr>
          <w:rFonts w:asciiTheme="minorHAnsi" w:eastAsia="Times New Roman" w:hAnsiTheme="minorHAnsi"/>
          <w:sz w:val="20"/>
          <w:szCs w:val="20"/>
          <w:lang w:val="en-AU"/>
        </w:rPr>
        <w:tab/>
        <w:t>Motivating and managing over 100 volunteers</w:t>
      </w:r>
    </w:p>
    <w:p w:rsidR="00120739" w:rsidRDefault="00120739" w:rsidP="00120739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120739" w:rsidRPr="00A9010F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b/>
          <w:sz w:val="20"/>
          <w:szCs w:val="20"/>
          <w:lang w:val="en-AU"/>
        </w:rPr>
        <w:t xml:space="preserve">University 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teaching experience in addition to that listed above includes:</w:t>
      </w:r>
    </w:p>
    <w:p w:rsidR="00120739" w:rsidRPr="00A9010F" w:rsidRDefault="00120739" w:rsidP="00120739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Director, Arts Administration Program, SAIT, Adelaide, 1986-7</w:t>
      </w:r>
    </w:p>
    <w:p w:rsidR="00120739" w:rsidRPr="00A9010F" w:rsidRDefault="00120739" w:rsidP="00120739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 xml:space="preserve">Researcher and Lecturer, 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Elton Mayo School of Management, SAIT, Adelaide, 1984-6</w:t>
      </w:r>
    </w:p>
    <w:p w:rsidR="00120739" w:rsidRPr="00A9010F" w:rsidRDefault="00120739" w:rsidP="00120739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Senior Tutor, Economics Department, University of Western Australia, Perth, 1980-4</w:t>
      </w:r>
    </w:p>
    <w:p w:rsidR="00120739" w:rsidRPr="00A9010F" w:rsidRDefault="00120739" w:rsidP="00120739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Tutor, School of Business, WAIT, Perth, 1979</w:t>
      </w:r>
    </w:p>
    <w:p w:rsidR="00120739" w:rsidRPr="00120739" w:rsidRDefault="00120739" w:rsidP="00003B0D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sz w:val="20"/>
          <w:szCs w:val="20"/>
          <w:lang w:val="en-AU"/>
        </w:rPr>
        <w:t>Tutor, Economics Department, University of Western Australia, Perth, 1975</w:t>
      </w:r>
    </w:p>
    <w:p w:rsidR="009366D1" w:rsidRDefault="009366D1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120739" w:rsidRDefault="00120739" w:rsidP="00120739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PUBLICATIONS</w:t>
      </w:r>
    </w:p>
    <w:p w:rsidR="00120739" w:rsidRDefault="00120739" w:rsidP="00120739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120739" w:rsidRPr="005F63BE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 xml:space="preserve">Co-authored with Sarah Reynolds &amp; Kate McNeill, </w:t>
      </w:r>
      <w:r w:rsidRPr="005F63BE">
        <w:rPr>
          <w:rFonts w:asciiTheme="minorHAnsi" w:eastAsia="Times New Roman" w:hAnsiTheme="minorHAnsi"/>
          <w:sz w:val="20"/>
          <w:szCs w:val="20"/>
          <w:lang w:val="en-AU"/>
        </w:rPr>
        <w:t>“Collaborative Lea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dership in the Arts as a Unique </w:t>
      </w:r>
      <w:r w:rsidRPr="005F63BE">
        <w:rPr>
          <w:rFonts w:asciiTheme="minorHAnsi" w:eastAsia="Times New Roman" w:hAnsiTheme="minorHAnsi"/>
          <w:sz w:val="20"/>
          <w:szCs w:val="20"/>
          <w:lang w:val="en-AU"/>
        </w:rPr>
        <w:t xml:space="preserve">Form of Dual Leadership”, </w:t>
      </w:r>
      <w:r w:rsidRPr="005F63BE">
        <w:rPr>
          <w:rFonts w:asciiTheme="minorHAnsi" w:eastAsia="Times New Roman" w:hAnsiTheme="minorHAnsi"/>
          <w:i/>
          <w:sz w:val="20"/>
          <w:szCs w:val="20"/>
          <w:lang w:val="en-AU"/>
        </w:rPr>
        <w:t>Journal of Arts Management, Law, and Society</w:t>
      </w:r>
      <w:r>
        <w:rPr>
          <w:rFonts w:asciiTheme="minorHAnsi" w:eastAsia="Times New Roman" w:hAnsiTheme="minorHAnsi"/>
          <w:i/>
          <w:sz w:val="20"/>
          <w:szCs w:val="20"/>
          <w:lang w:val="en-AU"/>
        </w:rPr>
        <w:t xml:space="preserve">, </w:t>
      </w:r>
      <w:r>
        <w:rPr>
          <w:rFonts w:asciiTheme="minorHAnsi" w:eastAsia="Times New Roman" w:hAnsiTheme="minorHAnsi"/>
          <w:sz w:val="20"/>
          <w:szCs w:val="20"/>
          <w:lang w:val="en-AU"/>
        </w:rPr>
        <w:t xml:space="preserve">March 2017 </w:t>
      </w:r>
    </w:p>
    <w:p w:rsidR="00120739" w:rsidRDefault="00120739" w:rsidP="00120739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120739" w:rsidRPr="0095689E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A9010F">
        <w:rPr>
          <w:rFonts w:asciiTheme="minorHAnsi" w:eastAsia="Times New Roman" w:hAnsiTheme="minorHAnsi"/>
          <w:i/>
          <w:sz w:val="20"/>
          <w:szCs w:val="20"/>
          <w:lang w:val="en-AU"/>
        </w:rPr>
        <w:t>The A to Z of Arts Management</w:t>
      </w:r>
      <w:r w:rsidRPr="00A9010F">
        <w:rPr>
          <w:rFonts w:asciiTheme="minorHAnsi" w:eastAsia="Times New Roman" w:hAnsiTheme="minorHAnsi"/>
          <w:b/>
          <w:i/>
          <w:sz w:val="20"/>
          <w:szCs w:val="20"/>
          <w:lang w:val="en-AU"/>
        </w:rPr>
        <w:t xml:space="preserve">, </w:t>
      </w:r>
      <w:r w:rsidRPr="00A9010F">
        <w:rPr>
          <w:rFonts w:asciiTheme="minorHAnsi" w:eastAsia="Times New Roman" w:hAnsiTheme="minorHAnsi"/>
          <w:sz w:val="20"/>
          <w:szCs w:val="20"/>
          <w:lang w:val="en-AU"/>
        </w:rPr>
        <w:t>Melbourne: Tilde Business Publications, 2016</w:t>
      </w:r>
    </w:p>
    <w:p w:rsidR="00120739" w:rsidRPr="00B739D2" w:rsidRDefault="00120739" w:rsidP="00120739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Co-author with Kate Macneill and Sarah Reynolds, “Authenticity and the Other”,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Journal of Leadership Studies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, Vol.6, No. 3, 2013</w:t>
      </w:r>
    </w:p>
    <w:p w:rsidR="00120739" w:rsidRPr="00B739D2" w:rsidRDefault="00120739" w:rsidP="00120739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Co-author with Kate Macneill, “Leadership in Australian Arts Companies: One Size Does Not Fit All” in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Arts Leadership: International Case Studies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 edited by Jo Caust, Melbourne: Tilde University Press, 2012</w:t>
      </w:r>
    </w:p>
    <w:p w:rsidR="00120739" w:rsidRPr="00B739D2" w:rsidRDefault="00120739" w:rsidP="00120739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Co-editor with Simon Phillips,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Play On,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 Melbourne: MTC, 2011</w:t>
      </w: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 </w:t>
      </w:r>
    </w:p>
    <w:p w:rsidR="00120739" w:rsidRPr="00B739D2" w:rsidRDefault="00120739" w:rsidP="00120739">
      <w:pPr>
        <w:autoSpaceDE w:val="0"/>
        <w:autoSpaceDN w:val="0"/>
        <w:adjustRightInd w:val="0"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>“Building Theatres in the 21</w:t>
      </w:r>
      <w:r w:rsidRPr="00B739D2">
        <w:rPr>
          <w:rFonts w:asciiTheme="minorHAnsi" w:eastAsia="Times New Roman" w:hAnsiTheme="minorHAnsi" w:cs="Calibri"/>
          <w:color w:val="000000"/>
          <w:sz w:val="20"/>
          <w:szCs w:val="20"/>
          <w:vertAlign w:val="superscript"/>
          <w:lang w:val="en-AU" w:eastAsia="en-AU"/>
        </w:rPr>
        <w:t>st</w:t>
      </w:r>
      <w:r w:rsidRPr="00B739D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 xml:space="preserve"> Century”, </w:t>
      </w:r>
      <w:r w:rsidRPr="00B739D2">
        <w:rPr>
          <w:rFonts w:asciiTheme="minorHAnsi" w:eastAsia="Times New Roman" w:hAnsiTheme="minorHAnsi" w:cs="Calibri"/>
          <w:bCs/>
          <w:i/>
          <w:color w:val="000000"/>
          <w:sz w:val="20"/>
          <w:szCs w:val="20"/>
          <w:lang w:val="en-AU" w:eastAsia="en-AU"/>
        </w:rPr>
        <w:t>International Symposium of Theater Arts and Cultural Administration</w:t>
      </w:r>
      <w:r w:rsidRPr="00B739D2">
        <w:rPr>
          <w:rFonts w:asciiTheme="minorHAnsi" w:eastAsia="Times New Roman" w:hAnsiTheme="minorHAnsi" w:cs="Calibri"/>
          <w:bCs/>
          <w:color w:val="000000"/>
          <w:sz w:val="20"/>
          <w:szCs w:val="20"/>
          <w:lang w:val="en-AU" w:eastAsia="en-AU"/>
        </w:rPr>
        <w:t>, National Sun Yat-sen University, Kaohsiung, Taiwan, 2009</w:t>
      </w: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Co-author with Kate Macneill, “Co-leadership and Gender in the Performing Arts”,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Asia Pacific Journal of Arts and Cultural Management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, Vol 6, Issue 1, 2009</w:t>
      </w:r>
    </w:p>
    <w:p w:rsidR="00120739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120739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C418F2">
        <w:rPr>
          <w:rFonts w:asciiTheme="minorHAnsi" w:eastAsia="Times New Roman" w:hAnsiTheme="minorHAnsi"/>
          <w:sz w:val="20"/>
          <w:szCs w:val="20"/>
          <w:lang w:val="en-AU"/>
        </w:rPr>
        <w:t>MacNeill, K &amp; Tonks, A (2009) Co-leadership and Gender in the Performing Arts, Engendering Leadership, Perth: University of WA, 1-17</w:t>
      </w: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Co-editor with Julian Meyrick and Simon Phillips,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The Drama Continues</w:t>
      </w:r>
      <w:r w:rsidRPr="00B739D2">
        <w:rPr>
          <w:rFonts w:asciiTheme="minorHAnsi" w:eastAsia="Times New Roman" w:hAnsiTheme="minorHAnsi"/>
          <w:sz w:val="20"/>
          <w:szCs w:val="20"/>
          <w:u w:val="single"/>
          <w:lang w:val="en-AU"/>
        </w:rPr>
        <w:t xml:space="preserve">, 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Melbourne: MTC, 2005</w:t>
      </w: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Co-author with Peter Brokensha,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The National Cultural-Leisure Industry Statistical Framework</w:t>
      </w:r>
      <w:r w:rsidRPr="00B739D2">
        <w:rPr>
          <w:rFonts w:asciiTheme="minorHAnsi" w:eastAsia="Times New Roman" w:hAnsiTheme="minorHAnsi"/>
          <w:sz w:val="20"/>
          <w:szCs w:val="20"/>
          <w:u w:val="single"/>
          <w:lang w:val="en-AU"/>
        </w:rPr>
        <w:t>,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 Adelaide: Corporate Concern, 1988</w:t>
      </w: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Co-author with Peter Brokensha,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Culture and Community: Economics and Expectations of the Arts in South Australia</w:t>
      </w:r>
      <w:r w:rsidRPr="00B739D2">
        <w:rPr>
          <w:rFonts w:asciiTheme="minorHAnsi" w:eastAsia="Times New Roman" w:hAnsiTheme="minorHAnsi"/>
          <w:sz w:val="20"/>
          <w:szCs w:val="20"/>
          <w:u w:val="single"/>
          <w:lang w:val="en-AU"/>
        </w:rPr>
        <w:t>,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 Sydney: Social Science Press, 1986</w:t>
      </w:r>
    </w:p>
    <w:p w:rsidR="00120739" w:rsidRPr="00B739D2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120739" w:rsidRDefault="00120739" w:rsidP="00120739">
      <w:pPr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Co-author with Peter Brokensha, </w:t>
      </w:r>
      <w:r w:rsidRPr="00B739D2">
        <w:rPr>
          <w:rFonts w:asciiTheme="minorHAnsi" w:eastAsia="Times New Roman" w:hAnsiTheme="minorHAnsi"/>
          <w:i/>
          <w:sz w:val="20"/>
          <w:szCs w:val="20"/>
          <w:lang w:val="en-AU"/>
        </w:rPr>
        <w:t>1984 Adelaide Festival: Economic Impact</w:t>
      </w:r>
      <w:r w:rsidRPr="00B739D2">
        <w:rPr>
          <w:rFonts w:asciiTheme="minorHAnsi" w:eastAsia="Times New Roman" w:hAnsiTheme="minorHAnsi"/>
          <w:sz w:val="20"/>
          <w:szCs w:val="20"/>
          <w:u w:val="single"/>
          <w:lang w:val="en-AU"/>
        </w:rPr>
        <w:t>,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 xml:space="preserve"> Adelaide: SAIT, 1985</w:t>
      </w:r>
    </w:p>
    <w:p w:rsidR="00120739" w:rsidRDefault="00120739" w:rsidP="00003B0D">
      <w:pPr>
        <w:rPr>
          <w:rFonts w:asciiTheme="minorHAnsi" w:eastAsia="Times New Roman" w:hAnsiTheme="minorHAnsi"/>
          <w:sz w:val="20"/>
          <w:szCs w:val="20"/>
          <w:lang w:val="en-AU"/>
        </w:rPr>
      </w:pPr>
    </w:p>
    <w:p w:rsidR="007861FC" w:rsidRPr="00B739D2" w:rsidRDefault="007861FC" w:rsidP="007861FC">
      <w:pPr>
        <w:keepNext/>
        <w:outlineLvl w:val="0"/>
        <w:rPr>
          <w:rFonts w:asciiTheme="minorHAnsi" w:eastAsia="Times New Roman" w:hAnsiTheme="minorHAnsi"/>
          <w:b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BOARDS</w:t>
      </w:r>
    </w:p>
    <w:p w:rsidR="007861FC" w:rsidRPr="00B739D2" w:rsidRDefault="007861FC" w:rsidP="007861FC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7861FC" w:rsidRPr="00B739D2" w:rsidRDefault="007861FC" w:rsidP="007861FC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Over the last 30 years, my participation on Boards has included:</w:t>
      </w:r>
    </w:p>
    <w:p w:rsidR="007861FC" w:rsidRPr="00B739D2" w:rsidRDefault="007861FC" w:rsidP="007861FC">
      <w:pPr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Trustee, Mediasuper, 2014-</w:t>
      </w:r>
      <w:r w:rsidR="005D1423">
        <w:rPr>
          <w:rFonts w:asciiTheme="minorHAnsi" w:eastAsia="Times New Roman" w:hAnsiTheme="minorHAnsi"/>
          <w:sz w:val="20"/>
          <w:szCs w:val="20"/>
          <w:lang w:val="en-AU"/>
        </w:rPr>
        <w:t>ongoing</w:t>
      </w:r>
      <w:r w:rsidR="003B106D">
        <w:rPr>
          <w:rFonts w:asciiTheme="minorHAnsi" w:eastAsia="Times New Roman" w:hAnsiTheme="minorHAnsi"/>
          <w:sz w:val="20"/>
          <w:szCs w:val="20"/>
          <w:lang w:val="en-AU"/>
        </w:rPr>
        <w:t xml:space="preserve"> 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Board Member, Theatre Network Victoria, 2010-2013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Vice President, Live Performance Australia, 2007-2011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Board Member, Live Performance Australia, 1996-2011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Alternate Chair, Helpmann Awards Administrative Committee, 2006-</w:t>
      </w:r>
      <w:r w:rsidR="005D1423">
        <w:rPr>
          <w:rFonts w:asciiTheme="minorHAnsi" w:eastAsia="Times New Roman" w:hAnsiTheme="minorHAnsi"/>
          <w:sz w:val="20"/>
          <w:szCs w:val="20"/>
          <w:lang w:val="en-AU"/>
        </w:rPr>
        <w:t>ongoing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; Chair of the Helpmann Dance and Physical Theatre Committee, 2002-2005, 2013-; Member of the Helpmann Theatre Panel, 2006-</w:t>
      </w:r>
      <w:r w:rsidR="005D1423">
        <w:rPr>
          <w:rFonts w:asciiTheme="minorHAnsi" w:eastAsia="Times New Roman" w:hAnsiTheme="minorHAnsi"/>
          <w:sz w:val="20"/>
          <w:szCs w:val="20"/>
          <w:lang w:val="en-AU"/>
        </w:rPr>
        <w:t>ongoing</w:t>
      </w:r>
      <w:r w:rsidRPr="00B739D2">
        <w:rPr>
          <w:rFonts w:asciiTheme="minorHAnsi" w:eastAsia="Times New Roman" w:hAnsiTheme="minorHAnsi"/>
          <w:sz w:val="20"/>
          <w:szCs w:val="20"/>
          <w:lang w:val="en-AU"/>
        </w:rPr>
        <w:t>; and Helpmann Industry Award Panel, 2002-</w:t>
      </w:r>
      <w:r w:rsidR="005D1423">
        <w:rPr>
          <w:rFonts w:asciiTheme="minorHAnsi" w:eastAsia="Times New Roman" w:hAnsiTheme="minorHAnsi"/>
          <w:sz w:val="20"/>
          <w:szCs w:val="20"/>
          <w:lang w:val="en-AU"/>
        </w:rPr>
        <w:t>ongoing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Member, Victorian Minister for the Arts Advisory Committee, 2000-2002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b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Board Member, Back to Back Theatre Company, 1996-2006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lastRenderedPageBreak/>
        <w:t xml:space="preserve">Board Member, Chamber Made Opera, 1995-2004  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Deputy Chair, Arts Industry Council (Victoria), 1997-2003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Member, General Grants Advisory Committee, Community Broadcasting Foundation, 1992-4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Deputy Chair/member, Public Broadcasting Association of Australia, 1987-89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Member, Communications Advisory Council, WA Government, 1987-9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Chair/member, WA Public Broadcasting Association, 1988-9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Board Member, WA Ballet Company, 1988-9</w:t>
      </w:r>
    </w:p>
    <w:p w:rsidR="007861FC" w:rsidRPr="00B739D2" w:rsidRDefault="007861FC" w:rsidP="007861FC">
      <w:pPr>
        <w:numPr>
          <w:ilvl w:val="0"/>
          <w:numId w:val="2"/>
        </w:numPr>
        <w:contextualSpacing/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Board Member, Australian Dance Theatre, 1985-7</w:t>
      </w:r>
    </w:p>
    <w:p w:rsidR="00003B0D" w:rsidRPr="00B739D2" w:rsidRDefault="00003B0D" w:rsidP="00003B0D">
      <w:p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</w:p>
    <w:p w:rsidR="00A13483" w:rsidRPr="00B739D2" w:rsidRDefault="00A13483" w:rsidP="00A13483">
      <w:pPr>
        <w:tabs>
          <w:tab w:val="left" w:pos="4050"/>
        </w:tabs>
        <w:rPr>
          <w:rFonts w:asciiTheme="minorHAnsi" w:eastAsia="Times New Roman" w:hAnsiTheme="minorHAnsi"/>
          <w:b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b/>
          <w:sz w:val="20"/>
          <w:szCs w:val="20"/>
          <w:lang w:val="en-AU"/>
        </w:rPr>
        <w:t>OTHER</w:t>
      </w:r>
    </w:p>
    <w:p w:rsidR="00A13483" w:rsidRPr="00B739D2" w:rsidRDefault="00A13483" w:rsidP="00A13483">
      <w:pPr>
        <w:tabs>
          <w:tab w:val="left" w:pos="4050"/>
        </w:tabs>
        <w:rPr>
          <w:rFonts w:asciiTheme="minorHAnsi" w:eastAsia="Times New Roman" w:hAnsiTheme="minorHAnsi"/>
          <w:b/>
          <w:sz w:val="20"/>
          <w:szCs w:val="20"/>
          <w:lang w:val="en-AU"/>
        </w:rPr>
      </w:pPr>
    </w:p>
    <w:p w:rsidR="005516BC" w:rsidRDefault="005516BC" w:rsidP="00095118">
      <w:pPr>
        <w:pStyle w:val="ListParagraph"/>
        <w:numPr>
          <w:ilvl w:val="0"/>
          <w:numId w:val="3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>
        <w:rPr>
          <w:rFonts w:asciiTheme="minorHAnsi" w:eastAsia="Times New Roman" w:hAnsiTheme="minorHAnsi"/>
          <w:sz w:val="20"/>
          <w:szCs w:val="20"/>
          <w:lang w:val="en-AU"/>
        </w:rPr>
        <w:t>Member of the Order of Australia, 2017</w:t>
      </w:r>
    </w:p>
    <w:p w:rsidR="00A13483" w:rsidRPr="00B739D2" w:rsidRDefault="00A13483" w:rsidP="00095118">
      <w:pPr>
        <w:pStyle w:val="ListParagraph"/>
        <w:numPr>
          <w:ilvl w:val="0"/>
          <w:numId w:val="3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Women’s Honour Roll of Victoria, 2013</w:t>
      </w:r>
    </w:p>
    <w:p w:rsidR="00A13483" w:rsidRPr="00B739D2" w:rsidRDefault="00A13483" w:rsidP="00095118">
      <w:pPr>
        <w:pStyle w:val="ListParagraph"/>
        <w:numPr>
          <w:ilvl w:val="0"/>
          <w:numId w:val="3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Life Member, Live Performance Australia, 2011</w:t>
      </w:r>
    </w:p>
    <w:p w:rsidR="004F7542" w:rsidRPr="00A9010F" w:rsidRDefault="00A13483" w:rsidP="009366D1">
      <w:pPr>
        <w:pStyle w:val="ListParagraph"/>
        <w:numPr>
          <w:ilvl w:val="0"/>
          <w:numId w:val="3"/>
        </w:numPr>
        <w:tabs>
          <w:tab w:val="left" w:pos="4050"/>
        </w:tabs>
        <w:rPr>
          <w:rFonts w:asciiTheme="minorHAnsi" w:eastAsia="Times New Roman" w:hAnsiTheme="minorHAnsi"/>
          <w:sz w:val="20"/>
          <w:szCs w:val="20"/>
          <w:lang w:val="en-AU"/>
        </w:rPr>
      </w:pPr>
      <w:r w:rsidRPr="00B739D2">
        <w:rPr>
          <w:rFonts w:asciiTheme="minorHAnsi" w:eastAsia="Times New Roman" w:hAnsiTheme="minorHAnsi"/>
          <w:sz w:val="20"/>
          <w:szCs w:val="20"/>
          <w:lang w:val="en-AU"/>
        </w:rPr>
        <w:t>Justic</w:t>
      </w:r>
      <w:r w:rsidR="00095118" w:rsidRPr="00B739D2">
        <w:rPr>
          <w:rFonts w:asciiTheme="minorHAnsi" w:eastAsia="Times New Roman" w:hAnsiTheme="minorHAnsi"/>
          <w:sz w:val="20"/>
          <w:szCs w:val="20"/>
          <w:lang w:val="en-AU"/>
        </w:rPr>
        <w:t>e of th</w:t>
      </w:r>
      <w:r w:rsidR="00A9010F">
        <w:rPr>
          <w:rFonts w:asciiTheme="minorHAnsi" w:eastAsia="Times New Roman" w:hAnsiTheme="minorHAnsi"/>
          <w:sz w:val="20"/>
          <w:szCs w:val="20"/>
          <w:lang w:val="en-AU"/>
        </w:rPr>
        <w:t>e Peace, Victoria (2007-ongoing</w:t>
      </w:r>
      <w:bookmarkEnd w:id="0"/>
    </w:p>
    <w:sectPr w:rsidR="004F7542" w:rsidRPr="00A901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C1" w:rsidRDefault="00B641C1" w:rsidP="00003B0D">
      <w:r>
        <w:separator/>
      </w:r>
    </w:p>
  </w:endnote>
  <w:endnote w:type="continuationSeparator" w:id="0">
    <w:p w:rsidR="00B641C1" w:rsidRDefault="00B641C1" w:rsidP="0000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-12939806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3B0D" w:rsidRPr="00003B0D" w:rsidRDefault="00003B0D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3B0D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45B2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003B0D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45B2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003B0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03B0D" w:rsidRPr="00003B0D" w:rsidRDefault="00003B0D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C1" w:rsidRDefault="00B641C1" w:rsidP="00003B0D">
      <w:r>
        <w:separator/>
      </w:r>
    </w:p>
  </w:footnote>
  <w:footnote w:type="continuationSeparator" w:id="0">
    <w:p w:rsidR="00B641C1" w:rsidRDefault="00B641C1" w:rsidP="0000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D8" w:rsidRDefault="00003B0D" w:rsidP="00A01AD8">
    <w:pPr>
      <w:pStyle w:val="Header"/>
      <w:rPr>
        <w:rFonts w:asciiTheme="minorHAnsi" w:hAnsiTheme="minorHAnsi"/>
        <w:b/>
      </w:rPr>
    </w:pPr>
    <w:r w:rsidRPr="00003B0D">
      <w:rPr>
        <w:rFonts w:asciiTheme="minorHAnsi" w:hAnsiTheme="minorHAnsi"/>
        <w:b/>
      </w:rPr>
      <w:t>ANN TONKS – CURRICULUM VITAE</w:t>
    </w:r>
  </w:p>
  <w:p w:rsidR="00003B0D" w:rsidRDefault="004D079D" w:rsidP="00A01AD8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</w:rPr>
      <w:t>2017</w:t>
    </w:r>
  </w:p>
  <w:p w:rsidR="00003B0D" w:rsidRPr="00003B0D" w:rsidRDefault="00003B0D">
    <w:pPr>
      <w:pStyle w:val="Head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3"/>
      </v:shape>
    </w:pict>
  </w:numPicBullet>
  <w:abstractNum w:abstractNumId="0" w15:restartNumberingAfterBreak="0">
    <w:nsid w:val="031B54CD"/>
    <w:multiLevelType w:val="hybridMultilevel"/>
    <w:tmpl w:val="68167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577"/>
    <w:multiLevelType w:val="hybridMultilevel"/>
    <w:tmpl w:val="49FCA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8C4"/>
    <w:multiLevelType w:val="hybridMultilevel"/>
    <w:tmpl w:val="646CFB0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1B7412"/>
    <w:multiLevelType w:val="hybridMultilevel"/>
    <w:tmpl w:val="48542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7958"/>
    <w:multiLevelType w:val="hybridMultilevel"/>
    <w:tmpl w:val="0B62F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594"/>
    <w:multiLevelType w:val="hybridMultilevel"/>
    <w:tmpl w:val="77627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74D"/>
    <w:multiLevelType w:val="hybridMultilevel"/>
    <w:tmpl w:val="83E67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13430"/>
    <w:multiLevelType w:val="hybridMultilevel"/>
    <w:tmpl w:val="1E1A4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14A57"/>
    <w:multiLevelType w:val="hybridMultilevel"/>
    <w:tmpl w:val="64A8D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0EFE"/>
    <w:multiLevelType w:val="hybridMultilevel"/>
    <w:tmpl w:val="CFF46B8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D23"/>
    <w:multiLevelType w:val="hybridMultilevel"/>
    <w:tmpl w:val="A1EA0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31E71"/>
    <w:multiLevelType w:val="hybridMultilevel"/>
    <w:tmpl w:val="277AC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30790"/>
    <w:multiLevelType w:val="hybridMultilevel"/>
    <w:tmpl w:val="89388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C5D64"/>
    <w:multiLevelType w:val="hybridMultilevel"/>
    <w:tmpl w:val="E4B81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0D"/>
    <w:rsid w:val="00003B0D"/>
    <w:rsid w:val="00095118"/>
    <w:rsid w:val="000E2717"/>
    <w:rsid w:val="00120739"/>
    <w:rsid w:val="00121ABC"/>
    <w:rsid w:val="0014364F"/>
    <w:rsid w:val="001516C2"/>
    <w:rsid w:val="001E729D"/>
    <w:rsid w:val="00211099"/>
    <w:rsid w:val="00245693"/>
    <w:rsid w:val="00253C69"/>
    <w:rsid w:val="00266CFC"/>
    <w:rsid w:val="002673F4"/>
    <w:rsid w:val="0029618F"/>
    <w:rsid w:val="002D2768"/>
    <w:rsid w:val="0031211F"/>
    <w:rsid w:val="00313E22"/>
    <w:rsid w:val="0034766B"/>
    <w:rsid w:val="003505D6"/>
    <w:rsid w:val="003A5EBC"/>
    <w:rsid w:val="003B106D"/>
    <w:rsid w:val="003B14F3"/>
    <w:rsid w:val="003F5F37"/>
    <w:rsid w:val="00436A3B"/>
    <w:rsid w:val="0045278A"/>
    <w:rsid w:val="0046134E"/>
    <w:rsid w:val="00492ADB"/>
    <w:rsid w:val="00496C6F"/>
    <w:rsid w:val="004D079D"/>
    <w:rsid w:val="004E1948"/>
    <w:rsid w:val="004F7542"/>
    <w:rsid w:val="0051627D"/>
    <w:rsid w:val="00521696"/>
    <w:rsid w:val="005516BC"/>
    <w:rsid w:val="00567F7A"/>
    <w:rsid w:val="005803D2"/>
    <w:rsid w:val="005B57A9"/>
    <w:rsid w:val="005D1423"/>
    <w:rsid w:val="00605BE8"/>
    <w:rsid w:val="00612662"/>
    <w:rsid w:val="0062347C"/>
    <w:rsid w:val="00695369"/>
    <w:rsid w:val="00717136"/>
    <w:rsid w:val="00717691"/>
    <w:rsid w:val="00731B1F"/>
    <w:rsid w:val="00776BE5"/>
    <w:rsid w:val="007861FC"/>
    <w:rsid w:val="00845118"/>
    <w:rsid w:val="00857848"/>
    <w:rsid w:val="009224D8"/>
    <w:rsid w:val="0092513D"/>
    <w:rsid w:val="009366D1"/>
    <w:rsid w:val="00953CC4"/>
    <w:rsid w:val="0095689E"/>
    <w:rsid w:val="00A01AD8"/>
    <w:rsid w:val="00A10094"/>
    <w:rsid w:val="00A13483"/>
    <w:rsid w:val="00A3066D"/>
    <w:rsid w:val="00A45B2F"/>
    <w:rsid w:val="00A5389C"/>
    <w:rsid w:val="00A57CF1"/>
    <w:rsid w:val="00A9010F"/>
    <w:rsid w:val="00AE177C"/>
    <w:rsid w:val="00AF4E1B"/>
    <w:rsid w:val="00B0151F"/>
    <w:rsid w:val="00B360F5"/>
    <w:rsid w:val="00B641C1"/>
    <w:rsid w:val="00B739D2"/>
    <w:rsid w:val="00BA7759"/>
    <w:rsid w:val="00BD24BD"/>
    <w:rsid w:val="00C00ABE"/>
    <w:rsid w:val="00C418F2"/>
    <w:rsid w:val="00C52741"/>
    <w:rsid w:val="00C623B6"/>
    <w:rsid w:val="00C83A59"/>
    <w:rsid w:val="00CA1904"/>
    <w:rsid w:val="00D81BD2"/>
    <w:rsid w:val="00E04604"/>
    <w:rsid w:val="00E32F0D"/>
    <w:rsid w:val="00E4667F"/>
    <w:rsid w:val="00E54617"/>
    <w:rsid w:val="00EB24E7"/>
    <w:rsid w:val="00F42F75"/>
    <w:rsid w:val="00F579E9"/>
    <w:rsid w:val="00F7651D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DBE7"/>
  <w15:docId w15:val="{79E9592F-C12D-48C7-B580-48AB50A2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B0D"/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03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0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3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0D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5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@anntonk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ntonks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tonks</cp:lastModifiedBy>
  <cp:revision>2</cp:revision>
  <cp:lastPrinted>2016-02-29T06:13:00Z</cp:lastPrinted>
  <dcterms:created xsi:type="dcterms:W3CDTF">2017-11-28T23:34:00Z</dcterms:created>
  <dcterms:modified xsi:type="dcterms:W3CDTF">2017-11-28T23:34:00Z</dcterms:modified>
</cp:coreProperties>
</file>